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298"/>
        <w:gridCol w:w="1297"/>
        <w:gridCol w:w="1297"/>
        <w:gridCol w:w="1296"/>
        <w:gridCol w:w="1296"/>
        <w:gridCol w:w="1296"/>
        <w:gridCol w:w="1296"/>
      </w:tblGrid>
      <w:tr w:rsidR="00C941F8" w:rsidRPr="00C941F8" w:rsidTr="00C941F8">
        <w:trPr>
          <w:trHeight w:val="330"/>
        </w:trPr>
        <w:tc>
          <w:tcPr>
            <w:tcW w:w="279" w:type="dxa"/>
            <w:shd w:val="clear" w:color="auto" w:fill="auto"/>
            <w:noWrap/>
            <w:hideMark/>
          </w:tcPr>
          <w:p w:rsidR="00C941F8" w:rsidRPr="00C941F8" w:rsidRDefault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6" w:type="dxa"/>
            <w:gridSpan w:val="7"/>
            <w:shd w:val="clear" w:color="auto" w:fill="auto"/>
            <w:hideMark/>
          </w:tcPr>
          <w:p w:rsidR="00C941F8" w:rsidRPr="00C941F8" w:rsidRDefault="00C941F8" w:rsidP="00C94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41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Приложение 10</w:t>
            </w:r>
          </w:p>
        </w:tc>
      </w:tr>
      <w:tr w:rsidR="00C941F8" w:rsidRPr="00C941F8" w:rsidTr="00C941F8">
        <w:trPr>
          <w:trHeight w:val="330"/>
        </w:trPr>
        <w:tc>
          <w:tcPr>
            <w:tcW w:w="279" w:type="dxa"/>
            <w:shd w:val="clear" w:color="auto" w:fill="auto"/>
            <w:noWrap/>
            <w:hideMark/>
          </w:tcPr>
          <w:p w:rsidR="00C941F8" w:rsidRPr="00C941F8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6" w:type="dxa"/>
            <w:gridSpan w:val="7"/>
            <w:shd w:val="clear" w:color="auto" w:fill="auto"/>
            <w:hideMark/>
          </w:tcPr>
          <w:p w:rsidR="00C941F8" w:rsidRPr="00C941F8" w:rsidRDefault="00C941F8" w:rsidP="00C94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41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к решению Тульской городской </w:t>
            </w:r>
          </w:p>
        </w:tc>
      </w:tr>
      <w:tr w:rsidR="00C941F8" w:rsidRPr="00C941F8" w:rsidTr="00C941F8">
        <w:trPr>
          <w:trHeight w:val="330"/>
        </w:trPr>
        <w:tc>
          <w:tcPr>
            <w:tcW w:w="279" w:type="dxa"/>
            <w:shd w:val="clear" w:color="auto" w:fill="auto"/>
            <w:noWrap/>
            <w:hideMark/>
          </w:tcPr>
          <w:p w:rsidR="00C941F8" w:rsidRPr="00C941F8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6" w:type="dxa"/>
            <w:gridSpan w:val="7"/>
            <w:shd w:val="clear" w:color="auto" w:fill="auto"/>
            <w:hideMark/>
          </w:tcPr>
          <w:p w:rsidR="00C941F8" w:rsidRPr="00C941F8" w:rsidRDefault="00C941F8" w:rsidP="00C941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41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Думы от ___________№_____</w:t>
            </w:r>
          </w:p>
        </w:tc>
      </w:tr>
      <w:tr w:rsidR="00C941F8" w:rsidRPr="00C941F8" w:rsidTr="00C941F8">
        <w:trPr>
          <w:trHeight w:val="315"/>
        </w:trPr>
        <w:tc>
          <w:tcPr>
            <w:tcW w:w="279" w:type="dxa"/>
            <w:shd w:val="clear" w:color="auto" w:fill="auto"/>
            <w:noWrap/>
            <w:hideMark/>
          </w:tcPr>
          <w:p w:rsidR="00C941F8" w:rsidRPr="00C941F8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  <w:noWrap/>
            <w:hideMark/>
          </w:tcPr>
          <w:p w:rsidR="00C941F8" w:rsidRPr="00C941F8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noWrap/>
            <w:hideMark/>
          </w:tcPr>
          <w:p w:rsidR="00C941F8" w:rsidRPr="00C941F8" w:rsidRDefault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noWrap/>
            <w:hideMark/>
          </w:tcPr>
          <w:p w:rsidR="00C941F8" w:rsidRPr="00C941F8" w:rsidRDefault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noWrap/>
            <w:hideMark/>
          </w:tcPr>
          <w:p w:rsidR="00C941F8" w:rsidRPr="00C941F8" w:rsidRDefault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noWrap/>
            <w:hideMark/>
          </w:tcPr>
          <w:p w:rsidR="00C941F8" w:rsidRPr="00C941F8" w:rsidRDefault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noWrap/>
            <w:hideMark/>
          </w:tcPr>
          <w:p w:rsidR="00C941F8" w:rsidRPr="00C941F8" w:rsidRDefault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noWrap/>
            <w:hideMark/>
          </w:tcPr>
          <w:p w:rsidR="00C941F8" w:rsidRPr="00C941F8" w:rsidRDefault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F8" w:rsidRPr="00C941F8" w:rsidTr="00C941F8">
        <w:trPr>
          <w:trHeight w:val="315"/>
        </w:trPr>
        <w:tc>
          <w:tcPr>
            <w:tcW w:w="279" w:type="dxa"/>
            <w:shd w:val="clear" w:color="auto" w:fill="auto"/>
            <w:noWrap/>
            <w:hideMark/>
          </w:tcPr>
          <w:p w:rsidR="00C941F8" w:rsidRPr="00C941F8" w:rsidRDefault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  <w:noWrap/>
            <w:hideMark/>
          </w:tcPr>
          <w:p w:rsidR="00C941F8" w:rsidRPr="00C941F8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noWrap/>
            <w:hideMark/>
          </w:tcPr>
          <w:p w:rsidR="00C941F8" w:rsidRPr="00C941F8" w:rsidRDefault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noWrap/>
            <w:hideMark/>
          </w:tcPr>
          <w:p w:rsidR="00C941F8" w:rsidRPr="00C941F8" w:rsidRDefault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noWrap/>
            <w:hideMark/>
          </w:tcPr>
          <w:p w:rsidR="00C941F8" w:rsidRPr="00C941F8" w:rsidRDefault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noWrap/>
            <w:hideMark/>
          </w:tcPr>
          <w:p w:rsidR="00C941F8" w:rsidRPr="00C941F8" w:rsidRDefault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noWrap/>
            <w:hideMark/>
          </w:tcPr>
          <w:p w:rsidR="00C941F8" w:rsidRPr="00C941F8" w:rsidRDefault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noWrap/>
            <w:hideMark/>
          </w:tcPr>
          <w:p w:rsidR="00C941F8" w:rsidRPr="00C941F8" w:rsidRDefault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F8" w:rsidRPr="00C941F8" w:rsidTr="00C941F8">
        <w:trPr>
          <w:trHeight w:val="876"/>
        </w:trPr>
        <w:tc>
          <w:tcPr>
            <w:tcW w:w="9355" w:type="dxa"/>
            <w:gridSpan w:val="8"/>
            <w:shd w:val="clear" w:color="auto" w:fill="auto"/>
            <w:hideMark/>
          </w:tcPr>
          <w:p w:rsidR="00C941F8" w:rsidRPr="00C941F8" w:rsidRDefault="00C941F8" w:rsidP="00C94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F8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ассигнований, </w:t>
            </w:r>
            <w:r w:rsidRPr="00C941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направляемых на исполнение публичных нормативных обязательств, </w:t>
            </w:r>
            <w:r w:rsidRPr="00C941F8">
              <w:rPr>
                <w:rFonts w:ascii="Times New Roman" w:hAnsi="Times New Roman" w:cs="Times New Roman"/>
                <w:sz w:val="24"/>
                <w:szCs w:val="24"/>
              </w:rPr>
              <w:br/>
              <w:t>на плановый период 2022 и 2023 годов</w:t>
            </w:r>
          </w:p>
        </w:tc>
      </w:tr>
    </w:tbl>
    <w:p w:rsidR="00BA5D2D" w:rsidRDefault="00C20038" w:rsidP="00C941F8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(</w:t>
      </w:r>
      <w:r w:rsidR="00C941F8" w:rsidRPr="00C941F8">
        <w:rPr>
          <w:b/>
          <w:sz w:val="16"/>
          <w:szCs w:val="16"/>
        </w:rPr>
        <w:t>руб.</w:t>
      </w:r>
      <w:r>
        <w:rPr>
          <w:b/>
          <w:sz w:val="16"/>
          <w:szCs w:val="16"/>
        </w:rPr>
        <w:t>)</w:t>
      </w:r>
      <w:bookmarkStart w:id="0" w:name="_GoBack"/>
      <w:bookmarkEnd w:id="0"/>
    </w:p>
    <w:tbl>
      <w:tblPr>
        <w:tblStyle w:val="a3"/>
        <w:tblW w:w="10419" w:type="dxa"/>
        <w:tblInd w:w="-856" w:type="dxa"/>
        <w:tblLook w:val="04A0" w:firstRow="1" w:lastRow="0" w:firstColumn="1" w:lastColumn="0" w:noHBand="0" w:noVBand="1"/>
      </w:tblPr>
      <w:tblGrid>
        <w:gridCol w:w="313"/>
        <w:gridCol w:w="2948"/>
        <w:gridCol w:w="689"/>
        <w:gridCol w:w="689"/>
        <w:gridCol w:w="1177"/>
        <w:gridCol w:w="1226"/>
        <w:gridCol w:w="1676"/>
        <w:gridCol w:w="1701"/>
      </w:tblGrid>
      <w:tr w:rsidR="00C941F8" w:rsidRPr="007E5051" w:rsidTr="007E5051">
        <w:trPr>
          <w:trHeight w:val="20"/>
          <w:tblHeader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noWrap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89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</w:t>
            </w:r>
            <w:r w:rsid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  <w:proofErr w:type="gramEnd"/>
          </w:p>
        </w:tc>
        <w:tc>
          <w:tcPr>
            <w:tcW w:w="689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Под-</w:t>
            </w: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раз</w:t>
            </w:r>
            <w:r w:rsid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</w:p>
        </w:tc>
        <w:tc>
          <w:tcPr>
            <w:tcW w:w="1177" w:type="dxa"/>
            <w:hideMark/>
          </w:tcPr>
          <w:p w:rsidR="00C941F8" w:rsidRPr="007E5051" w:rsidRDefault="007E5051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</w:r>
            <w:r w:rsidR="00C941F8"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статья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Группа,</w:t>
            </w:r>
            <w:r w:rsid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подгруппа</w:t>
            </w:r>
            <w:r w:rsid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видов</w:t>
            </w:r>
            <w:r w:rsid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</w: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расходов</w:t>
            </w:r>
          </w:p>
        </w:tc>
        <w:tc>
          <w:tcPr>
            <w:tcW w:w="1676" w:type="dxa"/>
            <w:noWrap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2022 год</w:t>
            </w:r>
          </w:p>
        </w:tc>
        <w:tc>
          <w:tcPr>
            <w:tcW w:w="1701" w:type="dxa"/>
            <w:noWrap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2023 год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 реализацию решения Тульской городской </w:t>
            </w:r>
            <w:proofErr w:type="gramStart"/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Думы  от</w:t>
            </w:r>
            <w:proofErr w:type="gramEnd"/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30.05.2018 г. № 52/1287  "О единовременной выплате при рождении ребенка"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</w:t>
            </w:r>
            <w:r w:rsid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Единовременная выплата при рождении ребенка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24.10.2007 г. №36/815 "О Положении "О Почетном знаке "Серебряный знак - Депутат Тульской городской Думы"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Выплаты лицам, награжденным Почётным знаком "Серебряный знак - Депутат Тульской городской Думы"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21.11.2007 г. №37/840 "О звании "Почетный гражданин города-героя Тулы"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20 959 200,00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22 970 400,00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20 959 200,00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22 970 400,00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20 959 200,00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22 970 400,00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20 959 200,00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22 970 400,00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20 959 200,00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22 970 400,00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прав Почётного гражданина города-героя Тулы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20 959 200,00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22 970 400,00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20 959 200,00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22 970 400,00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28.01.2015 г. №7/</w:t>
            </w:r>
            <w:proofErr w:type="gramStart"/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 "</w:t>
            </w:r>
            <w:proofErr w:type="gramEnd"/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 действии решения Собрания представителей муниципального образования Ленинский район от 21.06.2013 № 52-9 "Об утверждении Положения о предоставлении средств муниципального материнского </w:t>
            </w: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капитала для семей при рождении второго и последующих детей в муниципальном образовании Ленинский район"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Закона Тульской области от 03.12.2010 №1518-</w:t>
            </w:r>
            <w:proofErr w:type="gramStart"/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ЗТО  "</w:t>
            </w:r>
            <w:proofErr w:type="gramEnd"/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 наделении органов местного самоуправления государственным полномочием по выплате компенсации 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 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84 388 705,74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85 341 125,34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84 388 705,74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85 341 125,34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84 388 705,74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85 341 125,34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образования</w:t>
            </w:r>
            <w:proofErr w:type="gramEnd"/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84 388 705,74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85 341 125,34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дошкольного образования в муниципальном образовании город Тула"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84 388 705,74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85 341 125,34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84 388 705,74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85 341 125,34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84 388 705,74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85 341 125,34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676" w:type="dxa"/>
            <w:noWrap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84 388 705,74</w:t>
            </w:r>
          </w:p>
        </w:tc>
        <w:tc>
          <w:tcPr>
            <w:tcW w:w="1701" w:type="dxa"/>
            <w:noWrap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85 341 125,34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 реализацию Закона Тульской </w:t>
            </w:r>
            <w:proofErr w:type="gramStart"/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от</w:t>
            </w:r>
            <w:proofErr w:type="gramEnd"/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30.11.2015 № 2384-ЗТО "О наделении органов местного самоуправления отдельным </w:t>
            </w: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1 324 600,00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1 232 400,00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1 324 600,00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1 232 400,00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1 324 600,00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1 232 400,00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образования</w:t>
            </w:r>
            <w:proofErr w:type="gramEnd"/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1 324 600,00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1 232 400,00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общего образования в муниципальном образовании город Тула"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1 324 600,00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1 232 400,00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676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1 324 600,00</w:t>
            </w:r>
          </w:p>
        </w:tc>
        <w:tc>
          <w:tcPr>
            <w:tcW w:w="1701" w:type="dxa"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1 232 400,00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noWrap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676" w:type="dxa"/>
            <w:noWrap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1 324 600,00</w:t>
            </w:r>
          </w:p>
        </w:tc>
        <w:tc>
          <w:tcPr>
            <w:tcW w:w="1701" w:type="dxa"/>
            <w:noWrap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1 232 400,00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noWrap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77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226" w:type="dxa"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676" w:type="dxa"/>
            <w:noWrap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1 324 600,00</w:t>
            </w:r>
          </w:p>
        </w:tc>
        <w:tc>
          <w:tcPr>
            <w:tcW w:w="1701" w:type="dxa"/>
            <w:noWrap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1 232 400,00</w:t>
            </w:r>
          </w:p>
        </w:tc>
      </w:tr>
      <w:tr w:rsidR="00C941F8" w:rsidRPr="007E5051" w:rsidTr="007E5051">
        <w:trPr>
          <w:trHeight w:val="20"/>
        </w:trPr>
        <w:tc>
          <w:tcPr>
            <w:tcW w:w="313" w:type="dxa"/>
            <w:noWrap/>
            <w:hideMark/>
          </w:tcPr>
          <w:p w:rsidR="00C941F8" w:rsidRPr="007E5051" w:rsidRDefault="00C941F8" w:rsidP="00C941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8" w:type="dxa"/>
            <w:noWrap/>
            <w:hideMark/>
          </w:tcPr>
          <w:p w:rsidR="00C941F8" w:rsidRPr="007E5051" w:rsidRDefault="00C941F8" w:rsidP="007E505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89" w:type="dxa"/>
            <w:noWrap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89" w:type="dxa"/>
            <w:noWrap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noWrap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26" w:type="dxa"/>
            <w:noWrap/>
            <w:hideMark/>
          </w:tcPr>
          <w:p w:rsidR="00C941F8" w:rsidRPr="007E5051" w:rsidRDefault="00C941F8" w:rsidP="007E505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noWrap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130 212 505,74</w:t>
            </w:r>
          </w:p>
        </w:tc>
        <w:tc>
          <w:tcPr>
            <w:tcW w:w="1701" w:type="dxa"/>
            <w:noWrap/>
            <w:hideMark/>
          </w:tcPr>
          <w:p w:rsidR="00C941F8" w:rsidRPr="007E5051" w:rsidRDefault="00C941F8" w:rsidP="007E505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E505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133 083 925,34</w:t>
            </w:r>
          </w:p>
        </w:tc>
      </w:tr>
    </w:tbl>
    <w:p w:rsidR="00C941F8" w:rsidRDefault="00C941F8" w:rsidP="00C941F8">
      <w:pPr>
        <w:jc w:val="both"/>
        <w:rPr>
          <w:b/>
          <w:sz w:val="16"/>
          <w:szCs w:val="16"/>
        </w:rPr>
      </w:pPr>
    </w:p>
    <w:p w:rsidR="00C941F8" w:rsidRDefault="00C941F8" w:rsidP="00C941F8">
      <w:pPr>
        <w:jc w:val="both"/>
        <w:rPr>
          <w:b/>
          <w:sz w:val="16"/>
          <w:szCs w:val="16"/>
        </w:rPr>
      </w:pPr>
    </w:p>
    <w:p w:rsidR="00C941F8" w:rsidRPr="00C941F8" w:rsidRDefault="00C941F8" w:rsidP="00C941F8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C941F8">
        <w:rPr>
          <w:rFonts w:ascii="Courier New" w:hAnsi="Courier New" w:cs="Courier New"/>
          <w:b/>
          <w:sz w:val="16"/>
          <w:szCs w:val="16"/>
        </w:rPr>
        <w:t>Начальник финансового управления</w:t>
      </w:r>
    </w:p>
    <w:p w:rsidR="00C941F8" w:rsidRPr="00C941F8" w:rsidRDefault="00C941F8" w:rsidP="00C941F8">
      <w:pPr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а</w:t>
      </w:r>
      <w:r w:rsidRPr="00C941F8">
        <w:rPr>
          <w:rFonts w:ascii="Courier New" w:hAnsi="Courier New" w:cs="Courier New"/>
          <w:b/>
          <w:sz w:val="16"/>
          <w:szCs w:val="16"/>
        </w:rPr>
        <w:t>дминистрации</w:t>
      </w:r>
      <w:r>
        <w:rPr>
          <w:rFonts w:ascii="Courier New" w:hAnsi="Courier New" w:cs="Courier New"/>
          <w:b/>
          <w:sz w:val="16"/>
          <w:szCs w:val="16"/>
        </w:rPr>
        <w:t xml:space="preserve"> </w:t>
      </w:r>
      <w:r w:rsidRPr="00C941F8">
        <w:rPr>
          <w:rFonts w:ascii="Courier New" w:hAnsi="Courier New" w:cs="Courier New"/>
          <w:b/>
          <w:sz w:val="16"/>
          <w:szCs w:val="16"/>
        </w:rPr>
        <w:t>города</w:t>
      </w:r>
      <w:r>
        <w:rPr>
          <w:rFonts w:ascii="Courier New" w:hAnsi="Courier New" w:cs="Courier New"/>
          <w:b/>
          <w:sz w:val="16"/>
          <w:szCs w:val="16"/>
        </w:rPr>
        <w:t xml:space="preserve"> </w:t>
      </w:r>
      <w:r w:rsidRPr="00C941F8">
        <w:rPr>
          <w:rFonts w:ascii="Courier New" w:hAnsi="Courier New" w:cs="Courier New"/>
          <w:b/>
          <w:sz w:val="16"/>
          <w:szCs w:val="16"/>
        </w:rPr>
        <w:t>Тулы                                                  Э.Р. Чубуева</w:t>
      </w:r>
    </w:p>
    <w:sectPr w:rsidR="00C941F8" w:rsidRPr="00C941F8" w:rsidSect="007E50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051" w:rsidRDefault="007E5051" w:rsidP="007E5051">
      <w:pPr>
        <w:spacing w:after="0" w:line="240" w:lineRule="auto"/>
      </w:pPr>
      <w:r>
        <w:separator/>
      </w:r>
    </w:p>
  </w:endnote>
  <w:endnote w:type="continuationSeparator" w:id="0">
    <w:p w:rsidR="007E5051" w:rsidRDefault="007E5051" w:rsidP="007E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051" w:rsidRDefault="007E505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051" w:rsidRDefault="007E505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051" w:rsidRDefault="007E50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051" w:rsidRDefault="007E5051" w:rsidP="007E5051">
      <w:pPr>
        <w:spacing w:after="0" w:line="240" w:lineRule="auto"/>
      </w:pPr>
      <w:r>
        <w:separator/>
      </w:r>
    </w:p>
  </w:footnote>
  <w:footnote w:type="continuationSeparator" w:id="0">
    <w:p w:rsidR="007E5051" w:rsidRDefault="007E5051" w:rsidP="007E5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051" w:rsidRDefault="007E505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6912444"/>
      <w:docPartObj>
        <w:docPartGallery w:val="Page Numbers (Top of Page)"/>
        <w:docPartUnique/>
      </w:docPartObj>
    </w:sdtPr>
    <w:sdtEndPr/>
    <w:sdtContent>
      <w:p w:rsidR="007E5051" w:rsidRDefault="007E50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038">
          <w:rPr>
            <w:noProof/>
          </w:rPr>
          <w:t>3</w:t>
        </w:r>
        <w:r>
          <w:fldChar w:fldCharType="end"/>
        </w:r>
      </w:p>
    </w:sdtContent>
  </w:sdt>
  <w:p w:rsidR="007E5051" w:rsidRDefault="007E505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051" w:rsidRDefault="007E50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F8"/>
    <w:rsid w:val="007E5051"/>
    <w:rsid w:val="00BA5D2D"/>
    <w:rsid w:val="00C20038"/>
    <w:rsid w:val="00C9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CBF6A-0B57-467B-9CCA-1DAF3049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5051"/>
  </w:style>
  <w:style w:type="paragraph" w:styleId="a6">
    <w:name w:val="footer"/>
    <w:basedOn w:val="a"/>
    <w:link w:val="a7"/>
    <w:uiPriority w:val="99"/>
    <w:unhideWhenUsed/>
    <w:rsid w:val="007E5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051"/>
  </w:style>
  <w:style w:type="paragraph" w:styleId="a8">
    <w:name w:val="Balloon Text"/>
    <w:basedOn w:val="a"/>
    <w:link w:val="a9"/>
    <w:uiPriority w:val="99"/>
    <w:semiHidden/>
    <w:unhideWhenUsed/>
    <w:rsid w:val="00C20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0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3</cp:revision>
  <cp:lastPrinted>2020-11-11T05:34:00Z</cp:lastPrinted>
  <dcterms:created xsi:type="dcterms:W3CDTF">2020-11-09T17:04:00Z</dcterms:created>
  <dcterms:modified xsi:type="dcterms:W3CDTF">2020-11-11T05:34:00Z</dcterms:modified>
</cp:coreProperties>
</file>